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17ED6C90" w:rsidR="002315D5" w:rsidRPr="00667A97" w:rsidRDefault="007D5C9A">
      <w:pPr>
        <w:spacing w:after="260" w:line="256" w:lineRule="auto"/>
        <w:ind w:left="5102" w:right="421" w:firstLine="0"/>
        <w:rPr>
          <w:lang w:val="en-IE"/>
        </w:rPr>
      </w:pPr>
      <w:r w:rsidRPr="00667A97">
        <w:rPr>
          <w:sz w:val="20"/>
          <w:lang w:val="en-IE"/>
        </w:rPr>
        <w:t>EACEA.B2</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3C2F8FE2" w:rsidR="002315D5" w:rsidRPr="00667A97" w:rsidRDefault="00A8129A" w:rsidP="00B91739">
      <w:pPr>
        <w:spacing w:after="0" w:line="259" w:lineRule="auto"/>
        <w:ind w:left="-5" w:right="0"/>
        <w:jc w:val="center"/>
        <w:rPr>
          <w:lang w:val="en-IE"/>
        </w:rPr>
      </w:pPr>
      <w:r>
        <w:rPr>
          <w:b/>
          <w:lang w:val="en-IE"/>
        </w:rPr>
        <w:t>European slate development and European mini-slate development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2F47BB24" w:rsidR="002315D5" w:rsidRPr="00667A97" w:rsidRDefault="007D5C9A">
      <w:pPr>
        <w:spacing w:after="247"/>
        <w:ind w:right="424"/>
        <w:rPr>
          <w:lang w:val="en-IE"/>
        </w:rPr>
      </w:pPr>
      <w:r w:rsidRPr="00A8129A">
        <w:rPr>
          <w:lang w:val="en-IE"/>
        </w:rPr>
        <w:t>On</w:t>
      </w:r>
      <w:r w:rsidR="00D669FB" w:rsidRPr="00A8129A">
        <w:rPr>
          <w:lang w:val="en-IE"/>
        </w:rPr>
        <w:t xml:space="preserve"> </w:t>
      </w:r>
      <w:r w:rsidR="006C4164" w:rsidRPr="00A8129A">
        <w:rPr>
          <w:lang w:val="en-IE"/>
        </w:rPr>
        <w:t>1</w:t>
      </w:r>
      <w:r w:rsidR="00A8129A" w:rsidRPr="00A8129A">
        <w:rPr>
          <w:lang w:val="en-IE"/>
        </w:rPr>
        <w:t>4</w:t>
      </w:r>
      <w:r w:rsidR="006C4164" w:rsidRPr="00A8129A">
        <w:rPr>
          <w:lang w:val="en-IE"/>
        </w:rPr>
        <w:t xml:space="preserve"> </w:t>
      </w:r>
      <w:r w:rsidR="00A8129A" w:rsidRPr="00A8129A">
        <w:rPr>
          <w:lang w:val="en-IE"/>
        </w:rPr>
        <w:t>October</w:t>
      </w:r>
      <w:r w:rsidR="000A666A" w:rsidRPr="00A8129A">
        <w:rPr>
          <w:lang w:val="en-IE"/>
        </w:rPr>
        <w:t xml:space="preserve"> 202</w:t>
      </w:r>
      <w:r w:rsidR="00D669FB" w:rsidRPr="00A8129A">
        <w:rPr>
          <w:lang w:val="en-IE"/>
        </w:rPr>
        <w:t>4</w:t>
      </w:r>
      <w:r w:rsidRPr="00A8129A">
        <w:rPr>
          <w:lang w:val="en-IE"/>
        </w:rPr>
        <w:t>, EACEA</w:t>
      </w:r>
      <w:r w:rsidRPr="00667A97">
        <w:rPr>
          <w:lang w:val="en-IE"/>
        </w:rPr>
        <w:t xml:space="preserve"> is organising an </w:t>
      </w:r>
      <w:r w:rsidR="009C0BD0" w:rsidRPr="009C0BD0">
        <w:rPr>
          <w:lang w:val="en-IE"/>
        </w:rPr>
        <w:t xml:space="preserve">info session for </w:t>
      </w:r>
      <w:r w:rsidR="00A8129A" w:rsidRPr="009C0BD0">
        <w:rPr>
          <w:lang w:val="en-IE"/>
        </w:rPr>
        <w:t>the</w:t>
      </w:r>
      <w:r w:rsidR="00A8129A" w:rsidRPr="00667A97">
        <w:rPr>
          <w:b/>
          <w:lang w:val="en-IE"/>
        </w:rPr>
        <w:t xml:space="preserve"> </w:t>
      </w:r>
      <w:r w:rsidR="008B4CCA" w:rsidRPr="008B4CCA">
        <w:rPr>
          <w:color w:val="auto"/>
          <w:szCs w:val="20"/>
          <w:lang w:val="en-GB" w:eastAsia="en-IE"/>
        </w:rPr>
        <w:t>CREA-MEDIA-2025-DEVMINISLATE and CREA-MEDIA-2025-SLATE</w:t>
      </w:r>
      <w:r w:rsidR="008B4CCA" w:rsidDel="008B4CCA">
        <w:rPr>
          <w:szCs w:val="24"/>
          <w:lang w:val="en-IE" w:eastAsia="en-GB"/>
        </w:rPr>
        <w:t xml:space="preserve"> </w:t>
      </w:r>
      <w:r w:rsidR="00A8129A" w:rsidRPr="000A666A">
        <w:rPr>
          <w:szCs w:val="24"/>
          <w:lang w:val="en-IE" w:eastAsia="en-GB"/>
        </w:rPr>
        <w:t>call</w:t>
      </w:r>
      <w:r w:rsidR="00A8129A">
        <w:rPr>
          <w:szCs w:val="24"/>
          <w:lang w:val="en-IE" w:eastAsia="en-GB"/>
        </w:rPr>
        <w:t>s</w:t>
      </w:r>
      <w:r w:rsidR="00A8129A" w:rsidRPr="000A666A">
        <w:rPr>
          <w:szCs w:val="24"/>
          <w:lang w:val="en-IE" w:eastAsia="en-GB"/>
        </w:rPr>
        <w:t xml:space="preserve"> for proposals</w:t>
      </w:r>
      <w:r w:rsidR="00A8129A" w:rsidRPr="00667A97">
        <w:rPr>
          <w:lang w:val="en-IE"/>
        </w:rPr>
        <w:t>.</w:t>
      </w:r>
      <w:r w:rsidR="00A8129A">
        <w:rPr>
          <w:lang w:val="en-IE"/>
        </w:rPr>
        <w:t xml:space="preserve"> </w:t>
      </w:r>
      <w:r w:rsidRPr="00667A97">
        <w:rPr>
          <w:lang w:val="en-IE"/>
        </w:rPr>
        <w:t xml:space="preserve">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3C6C5E09" w14:textId="6F3FE78D" w:rsidR="00A8129A" w:rsidRDefault="007D5C9A" w:rsidP="00A8129A">
      <w:r>
        <w:t>Email:</w:t>
      </w:r>
      <w:r w:rsidR="009C0BD0">
        <w:t xml:space="preserve"> </w:t>
      </w:r>
      <w:hyperlink r:id="rId9" w:history="1">
        <w:r w:rsidR="00A8129A" w:rsidRPr="00B0262C">
          <w:rPr>
            <w:rStyle w:val="Hyperlink"/>
          </w:rPr>
          <w:t>EACEA-MEDIA-DEVSLATE@ec.europa.eu</w:t>
        </w:r>
      </w:hyperlink>
      <w:r w:rsidR="00A8129A">
        <w:t>/</w:t>
      </w:r>
      <w:hyperlink r:id="rId10" w:history="1">
        <w:r w:rsidR="00A8129A" w:rsidRPr="00B0262C">
          <w:rPr>
            <w:rStyle w:val="Hyperlink"/>
          </w:rPr>
          <w:t>EACEA-MEDIA-MINISLATE@ec.europa.eu</w:t>
        </w:r>
      </w:hyperlink>
    </w:p>
    <w:p w14:paraId="7A776A29" w14:textId="24604F12" w:rsidR="00CE6F32" w:rsidRDefault="00CE6F32" w:rsidP="00CE6F32"/>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269C01F9" w14:textId="77777777" w:rsidR="008D717A" w:rsidRPr="008D717A" w:rsidRDefault="008D717A" w:rsidP="008D717A">
      <w:pPr>
        <w:rPr>
          <w:sz w:val="22"/>
          <w:lang w:val="en-US"/>
        </w:rPr>
      </w:pPr>
      <w:r w:rsidRPr="008D717A">
        <w:rPr>
          <w:sz w:val="22"/>
          <w:lang w:val="en-US"/>
        </w:rPr>
        <w:t xml:space="preserve">In order to carry out the processing operation, the following data may be processed: </w:t>
      </w:r>
    </w:p>
    <w:p w14:paraId="65585B3C" w14:textId="2F85DE65" w:rsidR="008D717A" w:rsidRPr="008D717A" w:rsidRDefault="008D717A" w:rsidP="008D717A">
      <w:pPr>
        <w:spacing w:after="10" w:line="249" w:lineRule="auto"/>
        <w:ind w:left="0" w:right="0" w:firstLine="0"/>
        <w:jc w:val="left"/>
        <w:rPr>
          <w:bCs/>
          <w:lang w:val="en-US"/>
        </w:rPr>
      </w:pPr>
      <w:r w:rsidRPr="008D717A">
        <w:rPr>
          <w:b/>
          <w:lang w:val="en-US"/>
        </w:rPr>
        <w:t>•</w:t>
      </w:r>
      <w:r>
        <w:rPr>
          <w:b/>
          <w:lang w:val="en-US"/>
        </w:rPr>
        <w:t xml:space="preserve"> </w:t>
      </w:r>
      <w:r w:rsidRPr="008D717A">
        <w:rPr>
          <w:bCs/>
          <w:lang w:val="en-US"/>
        </w:rPr>
        <w:t>names</w:t>
      </w:r>
      <w:r>
        <w:rPr>
          <w:bCs/>
          <w:lang w:val="en-US"/>
        </w:rPr>
        <w:t xml:space="preserve"> &amp;</w:t>
      </w:r>
      <w:r w:rsidRPr="008D717A">
        <w:rPr>
          <w:bCs/>
          <w:lang w:val="en-US"/>
        </w:rPr>
        <w:t xml:space="preserve"> surnames; </w:t>
      </w:r>
    </w:p>
    <w:p w14:paraId="09B108E2" w14:textId="60D37C80"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f</w:t>
      </w:r>
      <w:r w:rsidRPr="008D717A">
        <w:rPr>
          <w:bCs/>
          <w:lang w:val="en-US"/>
        </w:rPr>
        <w:t xml:space="preserve">unction; </w:t>
      </w:r>
    </w:p>
    <w:p w14:paraId="3B324CB7" w14:textId="15F168EE"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c</w:t>
      </w:r>
      <w:r w:rsidRPr="008D717A">
        <w:rPr>
          <w:bCs/>
          <w:lang w:val="en-US"/>
        </w:rPr>
        <w:t>ontact details (e-mail address</w:t>
      </w:r>
      <w:r w:rsidR="005E4D56">
        <w:rPr>
          <w:bCs/>
          <w:lang w:val="en-US"/>
        </w:rPr>
        <w:t>)</w:t>
      </w:r>
    </w:p>
    <w:p w14:paraId="11043C91" w14:textId="09026222" w:rsidR="008D717A" w:rsidRDefault="008D717A" w:rsidP="008D717A">
      <w:pPr>
        <w:spacing w:after="10" w:line="249" w:lineRule="auto"/>
        <w:ind w:left="0" w:right="0" w:firstLine="0"/>
        <w:jc w:val="left"/>
        <w:rPr>
          <w:bCs/>
          <w:lang w:val="en-US"/>
        </w:rPr>
      </w:pPr>
      <w:r w:rsidRPr="008D717A">
        <w:rPr>
          <w:bCs/>
          <w:lang w:val="en-US"/>
        </w:rPr>
        <w:lastRenderedPageBreak/>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images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1"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rsidP="00C45FDE">
      <w:p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2">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03610AB0" w:rsidR="002730D7" w:rsidRPr="000A666A" w:rsidRDefault="002730D7" w:rsidP="002730D7">
      <w:pPr>
        <w:rPr>
          <w:szCs w:val="24"/>
          <w:lang w:val="en-IE" w:eastAsia="en-GB"/>
        </w:rPr>
      </w:pPr>
      <w:bookmarkStart w:id="3" w:name="_Hlk148359031"/>
      <w:r w:rsidRPr="000A666A">
        <w:rPr>
          <w:szCs w:val="24"/>
          <w:lang w:val="en-IE" w:eastAsia="en-GB"/>
        </w:rPr>
        <w:t xml:space="preserve">Video and audio recording will be published on the intranet/website of EACEA/EC </w:t>
      </w:r>
      <w:r w:rsidR="008B4CCA" w:rsidRPr="008B4CCA">
        <w:rPr>
          <w:szCs w:val="24"/>
          <w:lang w:val="en-IE" w:eastAsia="en-GB"/>
        </w:rPr>
        <w:t>until maximum the 1</w:t>
      </w:r>
      <w:r w:rsidR="0070616F">
        <w:rPr>
          <w:szCs w:val="24"/>
          <w:lang w:val="en-IE" w:eastAsia="en-GB"/>
        </w:rPr>
        <w:t>7</w:t>
      </w:r>
      <w:r w:rsidR="008B4CCA" w:rsidRPr="008B4CCA">
        <w:rPr>
          <w:szCs w:val="24"/>
          <w:lang w:val="en-IE" w:eastAsia="en-GB"/>
        </w:rPr>
        <w:t>th of September 2025</w:t>
      </w:r>
      <w:r w:rsidRPr="000A666A">
        <w:rPr>
          <w:szCs w:val="24"/>
          <w:lang w:val="en-IE" w:eastAsia="en-GB"/>
        </w:rPr>
        <w:t>, further kept for 2 years after the date of event</w:t>
      </w:r>
      <w:r w:rsidR="00363B3F">
        <w:rPr>
          <w:szCs w:val="24"/>
          <w:lang w:val="en-IE" w:eastAsia="en-GB"/>
        </w:rPr>
        <w:t xml:space="preserve"> and then deleted</w:t>
      </w:r>
      <w:r w:rsidR="008B4CCA">
        <w:rPr>
          <w:szCs w:val="24"/>
          <w:lang w:val="en-IE" w:eastAsia="en-GB"/>
        </w:rPr>
        <w:t>.</w:t>
      </w:r>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3">
        <w:r w:rsidRPr="00667A97">
          <w:rPr>
            <w:color w:val="0563C1"/>
            <w:u w:val="single" w:color="0563C1"/>
            <w:lang w:val="en-IE"/>
          </w:rPr>
          <w:t>https://eur-lex.europa.eu/legal-content/EN/TXT/?uri=CELEX:32021Q0317%2801%29</w:t>
        </w:r>
      </w:hyperlink>
      <w:hyperlink r:id="rId14">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5">
        <w:r w:rsidRPr="00667A97">
          <w:rPr>
            <w:color w:val="0000FF"/>
            <w:u w:val="single" w:color="0000FF"/>
            <w:lang w:val="en-IE"/>
          </w:rPr>
          <w:t>www.edps.europa.eu</w:t>
        </w:r>
      </w:hyperlink>
      <w:hyperlink r:id="rId16">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namely:</w:t>
      </w:r>
      <w:r w:rsidRPr="00234B01">
        <w:rPr>
          <w:snapToGrid w:val="0"/>
          <w:sz w:val="22"/>
          <w:lang w:val="en"/>
        </w:rPr>
        <w:t>.</w:t>
      </w:r>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unauthorised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r w:rsidRPr="00234B01">
        <w:rPr>
          <w:snapToGrid w:val="0"/>
          <w:sz w:val="22"/>
          <w:lang w:val="en"/>
        </w:rPr>
        <w:t>Organisational measures include restricting access to the personal data solely to authorised persons with a legitimate need to know for the purposes of this processing operation.</w:t>
      </w:r>
      <w:r>
        <w:rPr>
          <w:snapToGrid w:val="0"/>
          <w:sz w:val="22"/>
          <w:lang w:val="en"/>
        </w:rPr>
        <w:t xml:space="preserve"> </w:t>
      </w:r>
      <w:r w:rsidRPr="00234B01">
        <w:rPr>
          <w:snapToGrid w:val="0"/>
          <w:sz w:val="22"/>
          <w:lang w:val="en"/>
        </w:rPr>
        <w:t xml:space="preserve">Access 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4F45B514" w:rsidR="00404D5A" w:rsidRPr="00C45FDE" w:rsidRDefault="000E2A83" w:rsidP="00C45FDE">
      <w:pPr>
        <w:pStyle w:val="ListParagraph"/>
        <w:numPr>
          <w:ilvl w:val="0"/>
          <w:numId w:val="14"/>
        </w:numPr>
        <w:spacing w:after="230"/>
        <w:ind w:right="424"/>
        <w:rPr>
          <w:lang w:val="en-IE"/>
        </w:rPr>
      </w:pPr>
      <w:r w:rsidRPr="00C45FDE">
        <w:rPr>
          <w:lang w:val="en-IE"/>
        </w:rPr>
        <w:t xml:space="preserve">And </w:t>
      </w:r>
      <w:r w:rsidR="00404D5A" w:rsidRPr="00C45FDE">
        <w:rPr>
          <w:b/>
          <w:bCs/>
          <w:lang w:val="en-IE"/>
        </w:rPr>
        <w:t xml:space="preserve">Art. 5(1)(d) </w:t>
      </w:r>
      <w:r w:rsidRPr="00C45FDE">
        <w:rPr>
          <w:b/>
          <w:bCs/>
          <w:lang w:val="en-IE"/>
        </w:rPr>
        <w:t>of the data protection regulation</w:t>
      </w:r>
      <w:r w:rsidRPr="00C45FDE">
        <w:rPr>
          <w:lang w:val="en-IE"/>
        </w:rPr>
        <w:t xml:space="preserve">, </w:t>
      </w:r>
      <w:r w:rsidR="00404D5A" w:rsidRPr="00C45FDE">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7"/>
      <w:headerReference w:type="default" r:id="rId18"/>
      <w:footerReference w:type="even" r:id="rId19"/>
      <w:footerReference w:type="default" r:id="rId20"/>
      <w:headerReference w:type="first" r:id="rId21"/>
      <w:footerReference w:type="first" r:id="rId22"/>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Ref. Ares(2024)7390417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475013D6"/>
    <w:lvl w:ilvl="0" w:tplc="1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D25182"/>
    <w:multiLevelType w:val="hybridMultilevel"/>
    <w:tmpl w:val="83ACBF32"/>
    <w:lvl w:ilvl="0" w:tplc="4C76BF5A">
      <w:start w:val="3"/>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9"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1"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3"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2"/>
  </w:num>
  <w:num w:numId="4" w16cid:durableId="330791504">
    <w:abstractNumId w:val="5"/>
  </w:num>
  <w:num w:numId="5" w16cid:durableId="416251891">
    <w:abstractNumId w:val="9"/>
  </w:num>
  <w:num w:numId="6" w16cid:durableId="374042434">
    <w:abstractNumId w:val="2"/>
  </w:num>
  <w:num w:numId="7" w16cid:durableId="1168594026">
    <w:abstractNumId w:val="10"/>
  </w:num>
  <w:num w:numId="8" w16cid:durableId="1506506606">
    <w:abstractNumId w:val="4"/>
  </w:num>
  <w:num w:numId="9" w16cid:durableId="511838528">
    <w:abstractNumId w:val="8"/>
  </w:num>
  <w:num w:numId="10" w16cid:durableId="1008172085">
    <w:abstractNumId w:val="11"/>
  </w:num>
  <w:num w:numId="11" w16cid:durableId="116291029">
    <w:abstractNumId w:val="0"/>
  </w:num>
  <w:num w:numId="12" w16cid:durableId="1612009819">
    <w:abstractNumId w:val="13"/>
  </w:num>
  <w:num w:numId="13" w16cid:durableId="1550143606">
    <w:abstractNumId w:val="7"/>
  </w:num>
  <w:num w:numId="14" w16cid:durableId="79065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11FCB"/>
    <w:rsid w:val="00024CCD"/>
    <w:rsid w:val="0004035E"/>
    <w:rsid w:val="000A666A"/>
    <w:rsid w:val="000B63E5"/>
    <w:rsid w:val="000C7F46"/>
    <w:rsid w:val="000E2A83"/>
    <w:rsid w:val="000E694A"/>
    <w:rsid w:val="001146BB"/>
    <w:rsid w:val="00183C0D"/>
    <w:rsid w:val="002315D5"/>
    <w:rsid w:val="002730D7"/>
    <w:rsid w:val="002A2731"/>
    <w:rsid w:val="002B2022"/>
    <w:rsid w:val="00363B3F"/>
    <w:rsid w:val="003B6A2E"/>
    <w:rsid w:val="00404D5A"/>
    <w:rsid w:val="00433BC6"/>
    <w:rsid w:val="005133E7"/>
    <w:rsid w:val="005E4D56"/>
    <w:rsid w:val="005E6A99"/>
    <w:rsid w:val="00667A97"/>
    <w:rsid w:val="006C4164"/>
    <w:rsid w:val="006F4C37"/>
    <w:rsid w:val="006F6C78"/>
    <w:rsid w:val="0070616F"/>
    <w:rsid w:val="00764744"/>
    <w:rsid w:val="007D5C9A"/>
    <w:rsid w:val="007F541D"/>
    <w:rsid w:val="008B4CCA"/>
    <w:rsid w:val="008D6E8F"/>
    <w:rsid w:val="008D717A"/>
    <w:rsid w:val="009347B9"/>
    <w:rsid w:val="009733B1"/>
    <w:rsid w:val="009C0BD0"/>
    <w:rsid w:val="009C4B97"/>
    <w:rsid w:val="009C76F5"/>
    <w:rsid w:val="00A12E6B"/>
    <w:rsid w:val="00A275EE"/>
    <w:rsid w:val="00A8129A"/>
    <w:rsid w:val="00A82709"/>
    <w:rsid w:val="00AA0280"/>
    <w:rsid w:val="00B23F43"/>
    <w:rsid w:val="00B440BF"/>
    <w:rsid w:val="00B8665C"/>
    <w:rsid w:val="00B91739"/>
    <w:rsid w:val="00BB2BD2"/>
    <w:rsid w:val="00C110D0"/>
    <w:rsid w:val="00C4075D"/>
    <w:rsid w:val="00C44413"/>
    <w:rsid w:val="00C45FDE"/>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c.europa.eu/info/sites/default/files/web_conference_privacy.2021_.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ps.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dpo-register/detail/DPR-EC-05006.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fontTable" Target="fontTable.xml"/><Relationship Id="rId10" Type="http://schemas.openxmlformats.org/officeDocument/2006/relationships/hyperlink" Target="mailto:EACEA-MEDIA-MINISLATE@ec.europ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CEA-MEDIA-DEVSLATE@ec.europa.eu" TargetMode="External"/><Relationship Id="rId14" Type="http://schemas.openxmlformats.org/officeDocument/2006/relationships/hyperlink" Target="https://eur-lex.europa.eu/legal-content/EN/TXT/?uri=CELEX:32021Q0317%2801%2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8139</Characters>
  <Application>Microsoft Office Word</Application>
  <DocSecurity>0</DocSecurity>
  <Lines>166</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RICCI Vanessa (EACEA)</cp:lastModifiedBy>
  <cp:revision>4</cp:revision>
  <cp:lastPrinted>2023-07-06T12:41:00Z</cp:lastPrinted>
  <dcterms:created xsi:type="dcterms:W3CDTF">2024-11-19T11:49:00Z</dcterms:created>
  <dcterms:modified xsi:type="dcterms:W3CDTF">2024-11-20T09:28:00Z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