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D589" w14:textId="63A0E598" w:rsidR="00425DF6" w:rsidRDefault="00425DF6"/>
    <w:p w14:paraId="2E94EE02" w14:textId="227B8AE2" w:rsidR="00AB7C2B" w:rsidRDefault="00AB7C2B"/>
    <w:p w14:paraId="7C551F36" w14:textId="3E83D798" w:rsidR="00AB7C2B" w:rsidRPr="00CD415D" w:rsidRDefault="00AB7C2B" w:rsidP="430ED534">
      <w:pPr>
        <w:suppressAutoHyphens/>
        <w:snapToGrid w:val="0"/>
        <w:spacing w:line="240" w:lineRule="auto"/>
        <w:jc w:val="center"/>
        <w:rPr>
          <w:rFonts w:eastAsia="Times New Roman" w:cs="Arial"/>
          <w:b/>
          <w:bCs/>
          <w:caps/>
          <w:color w:val="595959"/>
          <w:sz w:val="22"/>
          <w:lang w:eastAsia="en-GB"/>
        </w:rPr>
      </w:pPr>
      <w:r w:rsidRPr="430ED534">
        <w:rPr>
          <w:rFonts w:eastAsia="Times New Roman" w:cs="Arial"/>
          <w:b/>
          <w:bCs/>
          <w:caps/>
          <w:sz w:val="22"/>
          <w:lang w:eastAsia="en-GB"/>
        </w:rPr>
        <w:t xml:space="preserve">Declaration </w:t>
      </w:r>
      <w:r w:rsidR="001935ED" w:rsidRPr="430ED534">
        <w:rPr>
          <w:rFonts w:eastAsia="Times New Roman" w:cs="Arial"/>
          <w:b/>
          <w:bCs/>
          <w:caps/>
          <w:sz w:val="22"/>
          <w:lang w:eastAsia="en-GB"/>
        </w:rPr>
        <w:t>ON HONOUR</w:t>
      </w:r>
    </w:p>
    <w:p w14:paraId="689B4E28" w14:textId="77777777" w:rsidR="00AB7C2B" w:rsidRDefault="00AB7C2B" w:rsidP="00AB7C2B">
      <w:pPr>
        <w:tabs>
          <w:tab w:val="left" w:pos="-720"/>
        </w:tabs>
        <w:suppressAutoHyphens/>
        <w:spacing w:line="240" w:lineRule="auto"/>
        <w:jc w:val="both"/>
        <w:rPr>
          <w:spacing w:val="-3"/>
          <w:szCs w:val="24"/>
        </w:rPr>
      </w:pPr>
    </w:p>
    <w:p w14:paraId="225E6531" w14:textId="2FB20CA5" w:rsidR="00AB7C2B" w:rsidRPr="001F7376" w:rsidRDefault="00AB7C2B" w:rsidP="00AB7C2B">
      <w:pPr>
        <w:spacing w:line="240" w:lineRule="auto"/>
        <w:jc w:val="both"/>
      </w:pPr>
      <w:r w:rsidRPr="430ED534">
        <w:rPr>
          <w:spacing w:val="-3"/>
        </w:rPr>
        <w:t xml:space="preserve">In my capacity as coordinator of the Grant Agreement number </w:t>
      </w:r>
      <w:r w:rsidRPr="00BA51DE">
        <w:rPr>
          <w:spacing w:val="-3"/>
          <w:szCs w:val="24"/>
        </w:rPr>
        <w:t>[</w:t>
      </w:r>
      <w:r w:rsidRPr="430ED534">
        <w:rPr>
          <w:spacing w:val="-3"/>
          <w:highlight w:val="lightGray"/>
        </w:rPr>
        <w:t>…</w:t>
      </w:r>
      <w:r w:rsidRPr="00BA51DE">
        <w:rPr>
          <w:spacing w:val="-3"/>
          <w:szCs w:val="24"/>
        </w:rPr>
        <w:t>]</w:t>
      </w:r>
      <w:r w:rsidRPr="430ED534">
        <w:rPr>
          <w:spacing w:val="-3"/>
        </w:rPr>
        <w:t xml:space="preserve"> for the project </w:t>
      </w:r>
      <w:r w:rsidRPr="00BA51DE">
        <w:rPr>
          <w:spacing w:val="-3"/>
          <w:szCs w:val="24"/>
        </w:rPr>
        <w:t>[</w:t>
      </w:r>
      <w:r w:rsidRPr="430ED534">
        <w:rPr>
          <w:spacing w:val="-3"/>
          <w:highlight w:val="lightGray"/>
        </w:rPr>
        <w:t>insert acronym</w:t>
      </w:r>
      <w:r w:rsidRPr="00BA51DE">
        <w:rPr>
          <w:spacing w:val="-3"/>
          <w:szCs w:val="24"/>
        </w:rPr>
        <w:t>]</w:t>
      </w:r>
      <w:r w:rsidRPr="430ED534">
        <w:rPr>
          <w:spacing w:val="-3"/>
        </w:rPr>
        <w:t>, I hereby c</w:t>
      </w:r>
      <w:r>
        <w:t>onfirm</w:t>
      </w:r>
      <w:r w:rsidRPr="001F7376">
        <w:rPr>
          <w:spacing w:val="-3"/>
          <w:szCs w:val="24"/>
        </w:rPr>
        <w:t xml:space="preserve"> </w:t>
      </w:r>
      <w:r w:rsidRPr="430ED534">
        <w:rPr>
          <w:rFonts w:eastAsia="Calibri"/>
          <w:snapToGrid w:val="0"/>
        </w:rPr>
        <w:t xml:space="preserve">that the information contained in the </w:t>
      </w:r>
      <w:r w:rsidRPr="00BA51DE">
        <w:rPr>
          <w:spacing w:val="-3"/>
          <w:szCs w:val="24"/>
        </w:rPr>
        <w:t>[</w:t>
      </w:r>
      <w:r w:rsidRPr="430ED534">
        <w:rPr>
          <w:spacing w:val="-3"/>
          <w:highlight w:val="lightGray"/>
        </w:rPr>
        <w:t>progress/periodic/final]</w:t>
      </w:r>
      <w:r>
        <w:rPr>
          <w:spacing w:val="-3"/>
          <w:szCs w:val="24"/>
        </w:rPr>
        <w:t xml:space="preserve"> </w:t>
      </w:r>
      <w:r w:rsidRPr="430ED534">
        <w:rPr>
          <w:rFonts w:eastAsia="Calibri"/>
          <w:snapToGrid w:val="0"/>
        </w:rPr>
        <w:t xml:space="preserve">report is full, reliable and true, and </w:t>
      </w:r>
      <w:r w:rsidRPr="430ED534">
        <w:rPr>
          <w:rFonts w:eastAsia="Calibri"/>
        </w:rPr>
        <w:t>is</w:t>
      </w:r>
      <w:r w:rsidRPr="430ED534">
        <w:rPr>
          <w:rFonts w:eastAsia="Calibri"/>
          <w:snapToGrid w:val="0"/>
        </w:rPr>
        <w:t xml:space="preserve"> substantiated by adequate supporting </w:t>
      </w:r>
      <w:r w:rsidRPr="430ED534">
        <w:rPr>
          <w:rFonts w:eastAsia="Calibri"/>
        </w:rPr>
        <w:t>documentation that can be produced in case of checks, reviews, audits and investigations</w:t>
      </w:r>
    </w:p>
    <w:p w14:paraId="1A5CC4F9" w14:textId="421E45D0" w:rsidR="00AB7C2B" w:rsidRDefault="00AB7C2B" w:rsidP="00AB7C2B"/>
    <w:p w14:paraId="1E69137B" w14:textId="77777777" w:rsidR="00AB7C2B" w:rsidRPr="008129BF" w:rsidRDefault="00AB7C2B" w:rsidP="00AB7C2B"/>
    <w:p w14:paraId="73FD3276" w14:textId="77777777" w:rsidR="00AB7C2B" w:rsidRPr="008129BF" w:rsidRDefault="00AB7C2B" w:rsidP="00AB7C2B"/>
    <w:p w14:paraId="5385C6F0" w14:textId="6B19B3A1" w:rsidR="00AB7C2B" w:rsidRPr="008129BF" w:rsidRDefault="00AB7C2B" w:rsidP="00AB7C2B">
      <w:pPr>
        <w:tabs>
          <w:tab w:val="left" w:pos="-720"/>
        </w:tabs>
        <w:suppressAutoHyphens/>
        <w:spacing w:after="0" w:line="240" w:lineRule="auto"/>
        <w:jc w:val="both"/>
        <w:rPr>
          <w:spacing w:val="-3"/>
          <w:szCs w:val="24"/>
        </w:rPr>
      </w:pPr>
      <w:r w:rsidRPr="008129BF">
        <w:rPr>
          <w:spacing w:val="-3"/>
          <w:szCs w:val="24"/>
        </w:rPr>
        <w:t>SIGNATURE</w:t>
      </w:r>
      <w:r w:rsidR="001935ED" w:rsidRPr="001935ED">
        <w:rPr>
          <w:rStyle w:val="FootnoteReference"/>
          <w:spacing w:val="-3"/>
          <w:szCs w:val="24"/>
        </w:rPr>
        <w:footnoteReference w:id="2"/>
      </w:r>
    </w:p>
    <w:p w14:paraId="4E2DB895" w14:textId="77777777" w:rsidR="00AB7C2B" w:rsidRPr="008129BF" w:rsidRDefault="00AB7C2B" w:rsidP="00AB7C2B">
      <w:pPr>
        <w:tabs>
          <w:tab w:val="left" w:pos="-720"/>
        </w:tabs>
        <w:suppressAutoHyphens/>
        <w:spacing w:after="0" w:line="240" w:lineRule="auto"/>
        <w:jc w:val="both"/>
        <w:rPr>
          <w:spacing w:val="-3"/>
          <w:szCs w:val="24"/>
        </w:rPr>
      </w:pPr>
      <w:r w:rsidRPr="008129BF">
        <w:rPr>
          <w:spacing w:val="-3"/>
          <w:szCs w:val="24"/>
        </w:rPr>
        <w:t>For the coordinator:</w:t>
      </w:r>
    </w:p>
    <w:p w14:paraId="4B0F0C56" w14:textId="6E1D0A1C" w:rsidR="00AB7C2B" w:rsidRPr="008129BF" w:rsidRDefault="00AB7C2B" w:rsidP="00AB7C2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  <w:r w:rsidRPr="008129BF">
        <w:rPr>
          <w:rFonts w:eastAsia="Calibri"/>
          <w:szCs w:val="24"/>
        </w:rPr>
        <w:t>[</w:t>
      </w:r>
      <w:r>
        <w:rPr>
          <w:spacing w:val="-3"/>
          <w:szCs w:val="24"/>
          <w:highlight w:val="lightGray"/>
        </w:rPr>
        <w:t>qualified e</w:t>
      </w:r>
      <w:r w:rsidRPr="008129BF">
        <w:rPr>
          <w:spacing w:val="-3"/>
          <w:szCs w:val="24"/>
          <w:highlight w:val="lightGray"/>
        </w:rPr>
        <w:t xml:space="preserve">lectronic </w:t>
      </w:r>
      <w:r w:rsidRPr="007B002A">
        <w:rPr>
          <w:spacing w:val="-3"/>
          <w:szCs w:val="24"/>
          <w:highlight w:val="lightGray"/>
        </w:rPr>
        <w:t>signature or hand-written signature</w:t>
      </w:r>
      <w:r w:rsidRPr="008129BF">
        <w:rPr>
          <w:rFonts w:eastAsia="Calibri"/>
          <w:szCs w:val="24"/>
        </w:rPr>
        <w:t xml:space="preserve">] </w:t>
      </w:r>
    </w:p>
    <w:p w14:paraId="1B5921C7" w14:textId="0B5C459A" w:rsidR="00AB7C2B" w:rsidRDefault="00AB7C2B" w:rsidP="00AB7C2B">
      <w:pPr>
        <w:snapToGrid w:val="0"/>
        <w:spacing w:line="240" w:lineRule="auto"/>
        <w:rPr>
          <w:spacing w:val="-3"/>
          <w:szCs w:val="24"/>
        </w:rPr>
      </w:pPr>
      <w:r w:rsidRPr="008129BF">
        <w:rPr>
          <w:rFonts w:eastAsia="Calibri"/>
          <w:szCs w:val="24"/>
        </w:rPr>
        <w:t>Done on [</w:t>
      </w:r>
      <w:r w:rsidRPr="008129BF">
        <w:rPr>
          <w:spacing w:val="-3"/>
          <w:szCs w:val="24"/>
          <w:highlight w:val="lightGray"/>
        </w:rPr>
        <w:t xml:space="preserve">electronic </w:t>
      </w:r>
      <w:r w:rsidR="0018386D">
        <w:rPr>
          <w:spacing w:val="-3"/>
          <w:szCs w:val="24"/>
          <w:highlight w:val="lightGray"/>
        </w:rPr>
        <w:t xml:space="preserve">or by-hand </w:t>
      </w:r>
      <w:r w:rsidRPr="008129BF">
        <w:rPr>
          <w:spacing w:val="-3"/>
          <w:szCs w:val="24"/>
          <w:highlight w:val="lightGray"/>
        </w:rPr>
        <w:t xml:space="preserve">time </w:t>
      </w:r>
      <w:r w:rsidR="0018386D" w:rsidRPr="008129BF">
        <w:rPr>
          <w:spacing w:val="-3"/>
          <w:szCs w:val="24"/>
          <w:highlight w:val="lightGray"/>
        </w:rPr>
        <w:t>stam</w:t>
      </w:r>
      <w:r w:rsidR="0018386D">
        <w:rPr>
          <w:spacing w:val="-3"/>
          <w:szCs w:val="24"/>
          <w:highlight w:val="lightGray"/>
        </w:rPr>
        <w:t>p]</w:t>
      </w:r>
    </w:p>
    <w:p w14:paraId="788BD6DE" w14:textId="77777777" w:rsidR="00AB7C2B" w:rsidRDefault="00AB7C2B"/>
    <w:sectPr w:rsidR="00AB7C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2195" w14:textId="77777777" w:rsidR="00AB7C2B" w:rsidRDefault="00AB7C2B" w:rsidP="00AB7C2B">
      <w:pPr>
        <w:spacing w:after="0" w:line="240" w:lineRule="auto"/>
      </w:pPr>
      <w:r>
        <w:separator/>
      </w:r>
    </w:p>
  </w:endnote>
  <w:endnote w:type="continuationSeparator" w:id="0">
    <w:p w14:paraId="55E6897C" w14:textId="77777777" w:rsidR="00AB7C2B" w:rsidRDefault="00AB7C2B" w:rsidP="00AB7C2B">
      <w:pPr>
        <w:spacing w:after="0" w:line="240" w:lineRule="auto"/>
      </w:pPr>
      <w:r>
        <w:continuationSeparator/>
      </w:r>
    </w:p>
  </w:endnote>
  <w:endnote w:type="continuationNotice" w:id="1">
    <w:p w14:paraId="492FCCF4" w14:textId="77777777" w:rsidR="009F3213" w:rsidRDefault="009F3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D0D2" w14:textId="77777777" w:rsidR="00D92F43" w:rsidRDefault="00D92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9D9B" w14:textId="095278F1" w:rsidR="00AB7C2B" w:rsidRPr="00AB7C2B" w:rsidRDefault="00AB7C2B" w:rsidP="00AB7C2B">
    <w:pPr>
      <w:pStyle w:val="Header"/>
      <w:rPr>
        <w:i/>
        <w:iCs/>
      </w:rPr>
    </w:pPr>
    <w:r>
      <w:rPr>
        <w:i/>
        <w:iCs/>
      </w:rPr>
      <w:t>Space for</w:t>
    </w:r>
    <w:r w:rsidRPr="00AB7C2B">
      <w:rPr>
        <w:i/>
        <w:iCs/>
      </w:rPr>
      <w:t xml:space="preserve"> the </w:t>
    </w:r>
    <w:r>
      <w:rPr>
        <w:i/>
        <w:iCs/>
      </w:rPr>
      <w:t>footer</w:t>
    </w:r>
    <w:r w:rsidRPr="00AB7C2B">
      <w:rPr>
        <w:i/>
        <w:iCs/>
      </w:rPr>
      <w:t xml:space="preserve"> of </w:t>
    </w:r>
    <w:r>
      <w:rPr>
        <w:i/>
        <w:iCs/>
      </w:rPr>
      <w:t>the</w:t>
    </w:r>
    <w:r w:rsidRPr="00AB7C2B">
      <w:rPr>
        <w:i/>
        <w:iCs/>
      </w:rPr>
      <w:t xml:space="preserve"> organisation</w:t>
    </w:r>
  </w:p>
  <w:p w14:paraId="3E137852" w14:textId="77777777" w:rsidR="00AB7C2B" w:rsidRDefault="00AB7C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A092" w14:textId="77777777" w:rsidR="00D92F43" w:rsidRDefault="00D92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BB33" w14:textId="77777777" w:rsidR="00AB7C2B" w:rsidRDefault="00AB7C2B" w:rsidP="00AB7C2B">
      <w:pPr>
        <w:spacing w:after="0" w:line="240" w:lineRule="auto"/>
      </w:pPr>
      <w:r>
        <w:separator/>
      </w:r>
    </w:p>
  </w:footnote>
  <w:footnote w:type="continuationSeparator" w:id="0">
    <w:p w14:paraId="2C602824" w14:textId="77777777" w:rsidR="00AB7C2B" w:rsidRDefault="00AB7C2B" w:rsidP="00AB7C2B">
      <w:pPr>
        <w:spacing w:after="0" w:line="240" w:lineRule="auto"/>
      </w:pPr>
      <w:r>
        <w:continuationSeparator/>
      </w:r>
    </w:p>
  </w:footnote>
  <w:footnote w:type="continuationNotice" w:id="1">
    <w:p w14:paraId="1AD82BFE" w14:textId="77777777" w:rsidR="009F3213" w:rsidRDefault="009F3213">
      <w:pPr>
        <w:spacing w:after="0" w:line="240" w:lineRule="auto"/>
      </w:pPr>
    </w:p>
  </w:footnote>
  <w:footnote w:id="2">
    <w:p w14:paraId="43753059" w14:textId="4CA4C96D" w:rsidR="001935ED" w:rsidRPr="00D92F43" w:rsidRDefault="001935ED" w:rsidP="00DA6935">
      <w:pPr>
        <w:pStyle w:val="FootnoteText"/>
        <w:spacing w:after="60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92F43">
        <w:rPr>
          <w:sz w:val="16"/>
          <w:szCs w:val="16"/>
          <w:lang w:val="en-IE"/>
        </w:rPr>
        <w:t>This declaration can be signed</w:t>
      </w:r>
      <w:r w:rsidRPr="00D92F43">
        <w:rPr>
          <w:sz w:val="16"/>
          <w:szCs w:val="16"/>
        </w:rPr>
        <w:t xml:space="preserve"> either with a </w:t>
      </w:r>
      <w:r w:rsidRPr="00D92F43">
        <w:rPr>
          <w:sz w:val="16"/>
          <w:szCs w:val="16"/>
          <w:lang w:val="en-IE"/>
        </w:rPr>
        <w:t xml:space="preserve">Qualified Electronic Signature (QES) compliant with the </w:t>
      </w:r>
      <w:hyperlink r:id="rId1" w:history="1">
        <w:r w:rsidRPr="00D92F43">
          <w:rPr>
            <w:rStyle w:val="Hyperlink"/>
            <w:sz w:val="16"/>
            <w:szCs w:val="16"/>
            <w:lang w:val="en-IE"/>
          </w:rPr>
          <w:t>eIDAS Regulation (EU) N° 910/2014</w:t>
        </w:r>
      </w:hyperlink>
      <w:r w:rsidRPr="00D92F43">
        <w:rPr>
          <w:sz w:val="16"/>
          <w:szCs w:val="16"/>
        </w:rPr>
        <w:t xml:space="preserve"> </w:t>
      </w:r>
      <w:r w:rsidRPr="00D92F43">
        <w:rPr>
          <w:sz w:val="16"/>
          <w:szCs w:val="16"/>
          <w:lang w:val="en-IE"/>
        </w:rPr>
        <w:t>or with a hand-written signature (also known as blue ink signature).</w:t>
      </w:r>
      <w:r w:rsidR="004F2FCA" w:rsidRPr="004F2FCA">
        <w:rPr>
          <w:sz w:val="16"/>
          <w:szCs w:val="16"/>
          <w:lang w:val="en-IE"/>
        </w:rPr>
        <w:t xml:space="preserve"> </w:t>
      </w:r>
      <w:r w:rsidR="004F2FCA" w:rsidRPr="001935ED">
        <w:rPr>
          <w:sz w:val="16"/>
          <w:szCs w:val="16"/>
          <w:lang w:val="en-IE"/>
        </w:rPr>
        <w:t>Please note that electronic signatures other than a Qualified Electronic Signature (QES) compliant with the eIDAS Regulation (EU) N° 910/2014 are not accepted.</w:t>
      </w:r>
    </w:p>
    <w:p w14:paraId="705EEAAE" w14:textId="77777777" w:rsidR="004F2FCA" w:rsidRPr="004F2FCA" w:rsidRDefault="001935ED" w:rsidP="00BE74BC">
      <w:pPr>
        <w:pStyle w:val="FootnoteText"/>
        <w:numPr>
          <w:ilvl w:val="0"/>
          <w:numId w:val="2"/>
        </w:numPr>
        <w:spacing w:after="120"/>
        <w:jc w:val="both"/>
        <w:rPr>
          <w:lang w:val="en-IE"/>
        </w:rPr>
      </w:pPr>
      <w:r w:rsidRPr="004F2FCA">
        <w:rPr>
          <w:sz w:val="16"/>
          <w:szCs w:val="16"/>
        </w:rPr>
        <w:t xml:space="preserve">If </w:t>
      </w:r>
      <w:r w:rsidR="00D92F43" w:rsidRPr="004F2FCA">
        <w:rPr>
          <w:sz w:val="16"/>
          <w:szCs w:val="16"/>
        </w:rPr>
        <w:t xml:space="preserve">electronically </w:t>
      </w:r>
      <w:r w:rsidRPr="004F2FCA">
        <w:rPr>
          <w:sz w:val="16"/>
          <w:szCs w:val="16"/>
          <w:lang w:val="en-IE"/>
        </w:rPr>
        <w:t>signed</w:t>
      </w:r>
      <w:r w:rsidR="004F2FCA" w:rsidRPr="004F2FCA">
        <w:rPr>
          <w:sz w:val="16"/>
          <w:szCs w:val="16"/>
          <w:lang w:val="en-IE"/>
        </w:rPr>
        <w:t xml:space="preserve"> (QES)</w:t>
      </w:r>
      <w:r w:rsidRPr="004F2FCA">
        <w:rPr>
          <w:sz w:val="16"/>
          <w:szCs w:val="16"/>
          <w:lang w:val="en-IE"/>
        </w:rPr>
        <w:t>, th</w:t>
      </w:r>
      <w:r w:rsidR="00D92F43" w:rsidRPr="004F2FCA">
        <w:rPr>
          <w:sz w:val="16"/>
          <w:szCs w:val="16"/>
          <w:lang w:val="en-IE"/>
        </w:rPr>
        <w:t>e</w:t>
      </w:r>
      <w:r w:rsidRPr="004F2FCA">
        <w:rPr>
          <w:sz w:val="16"/>
          <w:szCs w:val="16"/>
          <w:lang w:val="en-IE"/>
        </w:rPr>
        <w:t xml:space="preserve"> declaration must be emailed to the EACEA together with the other reporting documents</w:t>
      </w:r>
      <w:r w:rsidR="00DA6935" w:rsidRPr="004F2FCA">
        <w:rPr>
          <w:sz w:val="16"/>
          <w:szCs w:val="16"/>
          <w:lang w:val="en-IE"/>
        </w:rPr>
        <w:t xml:space="preserve"> (pdf format)</w:t>
      </w:r>
      <w:r w:rsidRPr="004F2FCA">
        <w:rPr>
          <w:sz w:val="16"/>
          <w:szCs w:val="16"/>
          <w:lang w:val="en-IE"/>
        </w:rPr>
        <w:t xml:space="preserve">. </w:t>
      </w:r>
      <w:r w:rsidR="00DA6935" w:rsidRPr="004F2FCA">
        <w:rPr>
          <w:sz w:val="16"/>
          <w:szCs w:val="16"/>
          <w:lang w:val="en-IE"/>
        </w:rPr>
        <w:t xml:space="preserve">In addition, please include in the email any Excel file of the reporting documents in Excel format. </w:t>
      </w:r>
    </w:p>
    <w:p w14:paraId="540D1136" w14:textId="534DF28D" w:rsidR="001935ED" w:rsidRPr="004F2FCA" w:rsidRDefault="001935ED" w:rsidP="00BE74BC">
      <w:pPr>
        <w:pStyle w:val="FootnoteText"/>
        <w:numPr>
          <w:ilvl w:val="0"/>
          <w:numId w:val="2"/>
        </w:numPr>
        <w:spacing w:after="120"/>
        <w:jc w:val="both"/>
        <w:rPr>
          <w:lang w:val="en-IE"/>
        </w:rPr>
      </w:pPr>
      <w:r w:rsidRPr="004F2FCA">
        <w:rPr>
          <w:sz w:val="16"/>
          <w:szCs w:val="16"/>
          <w:lang w:val="en-IE"/>
        </w:rPr>
        <w:t xml:space="preserve">If </w:t>
      </w:r>
      <w:r w:rsidR="00D92F43" w:rsidRPr="004F2FCA">
        <w:rPr>
          <w:sz w:val="16"/>
          <w:szCs w:val="16"/>
          <w:lang w:val="en-IE"/>
        </w:rPr>
        <w:t xml:space="preserve">hand-written-signed, </w:t>
      </w:r>
      <w:r w:rsidRPr="004F2FCA">
        <w:rPr>
          <w:sz w:val="16"/>
          <w:szCs w:val="16"/>
          <w:lang w:val="en-IE"/>
        </w:rPr>
        <w:t xml:space="preserve">the hard copy of the declaration, together with the other reporting documents, must be sent to the EACEA by registered post with proof of delivery. In addition, please email </w:t>
      </w:r>
      <w:r w:rsidR="00D92F43" w:rsidRPr="004F2FCA">
        <w:rPr>
          <w:sz w:val="16"/>
          <w:szCs w:val="16"/>
          <w:lang w:val="en-IE"/>
        </w:rPr>
        <w:t xml:space="preserve">any </w:t>
      </w:r>
      <w:r w:rsidRPr="004F2FCA">
        <w:rPr>
          <w:sz w:val="16"/>
          <w:szCs w:val="16"/>
          <w:lang w:val="en-IE"/>
        </w:rPr>
        <w:t xml:space="preserve">Excel </w:t>
      </w:r>
      <w:r w:rsidR="00D92F43" w:rsidRPr="004F2FCA">
        <w:rPr>
          <w:sz w:val="16"/>
          <w:szCs w:val="16"/>
          <w:lang w:val="en-IE"/>
        </w:rPr>
        <w:t>file of the reporting documents to the EACEA</w:t>
      </w:r>
      <w:r w:rsidR="00DA6935" w:rsidRPr="004F2FCA">
        <w:rPr>
          <w:sz w:val="16"/>
          <w:szCs w:val="16"/>
          <w:lang w:val="en-IE"/>
        </w:rPr>
        <w:t xml:space="preserve"> in Excel format</w:t>
      </w:r>
      <w:r w:rsidR="00D92F43" w:rsidRPr="004F2FCA">
        <w:rPr>
          <w:sz w:val="16"/>
          <w:szCs w:val="16"/>
          <w:lang w:val="en-IE"/>
        </w:rPr>
        <w:t>. Courtesy pdf c</w:t>
      </w:r>
      <w:r w:rsidR="00DA6935" w:rsidRPr="004F2FCA">
        <w:rPr>
          <w:sz w:val="16"/>
          <w:szCs w:val="16"/>
          <w:lang w:val="en-IE"/>
        </w:rPr>
        <w:t>o</w:t>
      </w:r>
      <w:r w:rsidR="00D92F43" w:rsidRPr="004F2FCA">
        <w:rPr>
          <w:sz w:val="16"/>
          <w:szCs w:val="16"/>
          <w:lang w:val="en-IE"/>
        </w:rPr>
        <w:t>pies of th</w:t>
      </w:r>
      <w:r w:rsidR="00DA6935" w:rsidRPr="004F2FCA">
        <w:rPr>
          <w:sz w:val="16"/>
          <w:szCs w:val="16"/>
          <w:lang w:val="en-IE"/>
        </w:rPr>
        <w:t xml:space="preserve">e reporting documents can be anticipated by email </w:t>
      </w:r>
      <w:r w:rsidRPr="004F2FCA">
        <w:rPr>
          <w:sz w:val="16"/>
          <w:szCs w:val="16"/>
          <w:lang w:val="en-IE"/>
        </w:rPr>
        <w:t>to the EACEA</w:t>
      </w:r>
      <w:r w:rsidR="00DA6935" w:rsidRPr="004F2FCA">
        <w:rPr>
          <w:sz w:val="16"/>
          <w:szCs w:val="16"/>
          <w:lang w:val="en-IE"/>
        </w:rPr>
        <w:t>. However, b</w:t>
      </w:r>
      <w:r w:rsidRPr="004F2FCA">
        <w:rPr>
          <w:sz w:val="16"/>
          <w:szCs w:val="16"/>
          <w:lang w:val="en-IE"/>
        </w:rPr>
        <w:t xml:space="preserve">e informed that the reception of the hand-written-signed hard copies </w:t>
      </w:r>
      <w:r w:rsidR="00DA6935" w:rsidRPr="004F2FCA">
        <w:rPr>
          <w:sz w:val="16"/>
          <w:szCs w:val="16"/>
          <w:lang w:val="en-IE"/>
        </w:rPr>
        <w:t xml:space="preserve">of all reporting documents sent </w:t>
      </w:r>
      <w:r w:rsidRPr="004F2FCA">
        <w:rPr>
          <w:sz w:val="16"/>
          <w:szCs w:val="16"/>
          <w:lang w:val="en-IE"/>
        </w:rPr>
        <w:t xml:space="preserve">by registered post </w:t>
      </w:r>
      <w:r w:rsidR="00DA6935" w:rsidRPr="004F2FCA">
        <w:rPr>
          <w:sz w:val="16"/>
          <w:szCs w:val="16"/>
          <w:lang w:val="en-IE"/>
        </w:rPr>
        <w:t xml:space="preserve">with proof of delivery </w:t>
      </w:r>
      <w:r w:rsidRPr="004F2FCA">
        <w:rPr>
          <w:sz w:val="16"/>
          <w:szCs w:val="16"/>
          <w:lang w:val="en-IE"/>
        </w:rPr>
        <w:t>is mandatory</w:t>
      </w:r>
      <w:r w:rsidR="008E4156" w:rsidRPr="004F2FCA">
        <w:rPr>
          <w:sz w:val="16"/>
          <w:szCs w:val="16"/>
          <w:lang w:val="en-IE"/>
        </w:rPr>
        <w:t xml:space="preserve"> and that t</w:t>
      </w:r>
      <w:r w:rsidR="00DA6935" w:rsidRPr="004F2FCA">
        <w:rPr>
          <w:sz w:val="16"/>
          <w:szCs w:val="16"/>
          <w:lang w:val="en-IE"/>
        </w:rPr>
        <w:t>he reporting documents will be considered to have been received either on the delivery date registered by the postal service or the deadline for collection at the post office</w:t>
      </w:r>
      <w:r w:rsidR="008E4156" w:rsidRPr="004F2FCA">
        <w:rPr>
          <w:sz w:val="16"/>
          <w:szCs w:val="16"/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2DF4" w14:textId="77777777" w:rsidR="00D92F43" w:rsidRDefault="00D92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40A5" w14:textId="184C65BD" w:rsidR="00AB7C2B" w:rsidRDefault="00AB7C2B">
    <w:pPr>
      <w:pStyle w:val="Header"/>
    </w:pPr>
    <w:r>
      <w:rPr>
        <w:i/>
        <w:iCs/>
      </w:rPr>
      <w:t>Space for</w:t>
    </w:r>
    <w:r w:rsidRPr="00AB7C2B">
      <w:rPr>
        <w:i/>
        <w:iCs/>
      </w:rPr>
      <w:t xml:space="preserve"> the header of </w:t>
    </w:r>
    <w:r>
      <w:rPr>
        <w:i/>
        <w:iCs/>
      </w:rPr>
      <w:t>the</w:t>
    </w:r>
    <w:r w:rsidRPr="00AB7C2B">
      <w:rPr>
        <w:i/>
        <w:iCs/>
      </w:rPr>
      <w:t xml:space="preserve"> organisation</w:t>
    </w:r>
  </w:p>
  <w:p w14:paraId="40FFFBDC" w14:textId="376DF5D2" w:rsidR="00E22E0E" w:rsidRDefault="00E22E0E">
    <w:pPr>
      <w:pStyle w:val="Header"/>
    </w:pPr>
  </w:p>
  <w:p w14:paraId="74EC1C16" w14:textId="351AE4AB" w:rsidR="00E22E0E" w:rsidRPr="00A53811" w:rsidRDefault="00E22E0E" w:rsidP="00E22E0E">
    <w:pPr>
      <w:spacing w:after="0" w:line="240" w:lineRule="auto"/>
      <w:ind w:right="-171"/>
      <w:jc w:val="right"/>
      <w:rPr>
        <w:rFonts w:eastAsia="Calibri" w:cs="Arial"/>
        <w:color w:val="808080"/>
        <w:sz w:val="16"/>
        <w:szCs w:val="16"/>
      </w:rPr>
    </w:pPr>
    <w:r>
      <w:rPr>
        <w:rFonts w:eastAsia="Calibri" w:cs="Arial"/>
        <w:color w:val="808080"/>
        <w:sz w:val="16"/>
        <w:szCs w:val="16"/>
      </w:rPr>
      <w:t>Declaration on honour (PPPA): V1.0 –</w:t>
    </w:r>
  </w:p>
  <w:p w14:paraId="107C5D66" w14:textId="0E17B8F2" w:rsidR="00E22E0E" w:rsidRDefault="00E22E0E">
    <w:pPr>
      <w:pStyle w:val="Header"/>
    </w:pPr>
  </w:p>
  <w:p w14:paraId="274669C4" w14:textId="77777777" w:rsidR="00AB7C2B" w:rsidRDefault="00AB7C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E928" w14:textId="77777777" w:rsidR="00D92F43" w:rsidRDefault="00D92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6A7C"/>
    <w:multiLevelType w:val="hybridMultilevel"/>
    <w:tmpl w:val="C6C027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07BB"/>
    <w:multiLevelType w:val="hybridMultilevel"/>
    <w:tmpl w:val="7A244ECA"/>
    <w:lvl w:ilvl="0" w:tplc="04046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38643">
    <w:abstractNumId w:val="1"/>
  </w:num>
  <w:num w:numId="2" w16cid:durableId="164948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AB7C2B"/>
    <w:rsid w:val="0013576B"/>
    <w:rsid w:val="0018386D"/>
    <w:rsid w:val="001935ED"/>
    <w:rsid w:val="002B5137"/>
    <w:rsid w:val="00396214"/>
    <w:rsid w:val="00425DF6"/>
    <w:rsid w:val="004F2FCA"/>
    <w:rsid w:val="00650011"/>
    <w:rsid w:val="006C3B95"/>
    <w:rsid w:val="007245F4"/>
    <w:rsid w:val="008E4156"/>
    <w:rsid w:val="009F3213"/>
    <w:rsid w:val="00AB7C2B"/>
    <w:rsid w:val="00D92F43"/>
    <w:rsid w:val="00DA6935"/>
    <w:rsid w:val="00E13836"/>
    <w:rsid w:val="00E22E0E"/>
    <w:rsid w:val="00E36ACA"/>
    <w:rsid w:val="00F26D7D"/>
    <w:rsid w:val="00F7229D"/>
    <w:rsid w:val="0F3A3DE4"/>
    <w:rsid w:val="10848FF8"/>
    <w:rsid w:val="21659CCC"/>
    <w:rsid w:val="29E71198"/>
    <w:rsid w:val="2E53D160"/>
    <w:rsid w:val="33EDF226"/>
    <w:rsid w:val="430ED534"/>
    <w:rsid w:val="51EA46DE"/>
    <w:rsid w:val="5F178731"/>
    <w:rsid w:val="73A123FC"/>
    <w:rsid w:val="7BA5E783"/>
    <w:rsid w:val="7BD5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39C0"/>
  <w15:chartTrackingRefBased/>
  <w15:docId w15:val="{B862D720-93BE-46C8-8838-FB383DEC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2B"/>
    <w:rPr>
      <w:rFonts w:ascii="Arial" w:hAnsi="Arial"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2B"/>
    <w:rPr>
      <w:rFonts w:ascii="Arial" w:hAnsi="Arial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rsid w:val="00AB7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2B"/>
    <w:rPr>
      <w:rFonts w:ascii="Arial" w:hAnsi="Arial"/>
      <w:color w:val="595959" w:themeColor="text1" w:themeTint="A6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18386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86D"/>
    <w:rPr>
      <w:rFonts w:ascii="Arial" w:hAnsi="Arial"/>
      <w:color w:val="595959" w:themeColor="text1" w:themeTint="A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8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38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8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45F4"/>
    <w:pPr>
      <w:spacing w:after="0" w:line="240" w:lineRule="auto"/>
    </w:pPr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uriserv:OJ.L_.2014.257.01.0073.01.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ti_ItemHoldRecordStatus xmlns="http://schemas.microsoft.com/sharepoint/v3" xsi:nil="true"/>
    <IconOverlay xmlns="http://schemas.microsoft.com/sharepoint/v4" xsi:nil="true"/>
    <_ip_UnifiedCompliancePolicyProperties xmlns="http://schemas.microsoft.com/sharepoint/v3" xsi:nil="true"/>
    <TaxCatchAll xmlns="faa54b14-608b-44ba-8621-4287d9574b27" xsi:nil="true"/>
    <_vti_ItemDeclaredRecord xmlns="http://schemas.microsoft.com/sharepoint/v3" xsi:nil="true"/>
    <_dlc_DocId xmlns="33e07890-6196-4e26-9dd2-53178dae8e48" xsi:nil="true"/>
    <lcf76f155ced4ddcb4097134ff3c332f xmlns="33e07890-6196-4e26-9dd2-53178dae8e4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_dlc_DocIdPersistId xmlns="33e07890-6196-4e26-9dd2-53178dae8e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25" ma:contentTypeDescription="Create a new document." ma:contentTypeScope="" ma:versionID="2d3edfd6f89b769212f3dbe4a34bbb68">
  <xsd:schema xmlns:xsd="http://www.w3.org/2001/XMLSchema" xmlns:xs="http://www.w3.org/2001/XMLSchema" xmlns:p="http://schemas.microsoft.com/office/2006/metadata/properties" xmlns:ns1="http://schemas.microsoft.com/sharepoint/v3" xmlns:ns2="33e07890-6196-4e26-9dd2-53178dae8e48" xmlns:ns3="faa54b14-608b-44ba-8621-4287d9574b27" xmlns:ns4="http://schemas.microsoft.com/sharepoint/v4" targetNamespace="http://schemas.microsoft.com/office/2006/metadata/properties" ma:root="true" ma:fieldsID="c3beaff1c7a04cf228cc4e5a4774b3c0" ns1:_="" ns2:_="" ns3:_="" ns4:_="">
    <xsd:import namespace="http://schemas.microsoft.com/sharepoint/v3"/>
    <xsd:import namespace="33e07890-6196-4e26-9dd2-53178dae8e48"/>
    <xsd:import namespace="faa54b14-608b-44ba-8621-4287d9574b2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dlc_DocId" minOccurs="0"/>
                <xsd:element ref="ns2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false">
      <xsd:simpleType>
        <xsd:restriction base="dms:DateTime"/>
      </xsd:simpleType>
    </xsd:element>
    <xsd:element name="_vti_ItemHoldRecordStatus" ma:index="17" nillable="true" ma:displayName="Hold and Record Status" ma:decimals="0" ma:hidden="true" ma:internalName="_vti_ItemHoldRecordStatus" ma:readOnly="false">
      <xsd:simpleType>
        <xsd:restriction base="dms:Unknown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dlc_DocId" ma:index="22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126de9f-8f50-4a99-b3a4-217d31377c59}" ma:internalName="TaxCatchAll" ma:showField="CatchAllData" ma:web="faa54b14-608b-44ba-8621-4287d9574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D562A-BA2D-4F07-B57C-66E3085D8DF9}">
  <ds:schemaRefs>
    <ds:schemaRef ds:uri="http://schemas.microsoft.com/sharepoint/v4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aa54b14-608b-44ba-8621-4287d9574b27"/>
    <ds:schemaRef ds:uri="33e07890-6196-4e26-9dd2-53178dae8e4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008236-AE73-4FD2-B107-25A904CF3D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423C2-DA3D-446C-8469-5CFDB5B5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7890-6196-4e26-9dd2-53178dae8e48"/>
    <ds:schemaRef ds:uri="faa54b14-608b-44ba-8621-4287d9574b2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8C9EF-080C-45EE-B6CB-6B867B7A0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439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 JIMENEZ Santiago (EACEA)</dc:creator>
  <cp:keywords/>
  <dc:description/>
  <cp:lastModifiedBy>GUTIERREZ JIMENEZ Santiago (EACEA)</cp:lastModifiedBy>
  <cp:revision>14</cp:revision>
  <dcterms:created xsi:type="dcterms:W3CDTF">2022-10-19T05:03:00Z</dcterms:created>
  <dcterms:modified xsi:type="dcterms:W3CDTF">2023-02-17T14:57:00Z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2022-10-18T11:03:26Z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63bcb367-e25c-4bbc-b98e-91b783063034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0x010100ECFDF3D715AA394A9B15E0E0FAA07E37</vt:lpwstr>
  </property>
  <property fmtid="{D5CDD505-2E9C-101B-9397-08002B2CF9AE}" pid="10" name="MediaServiceImageTags">
    <vt:lpwstr/>
  </property>
</Properties>
</file>